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5"/>
      </w:tblGrid>
      <w:tr w:rsidR="006415C8" w:rsidRPr="00E6182B" w:rsidTr="003E67DB">
        <w:trPr>
          <w:trHeight w:val="6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5C8" w:rsidRPr="00C70D56" w:rsidRDefault="006415C8" w:rsidP="00B02C33">
            <w:pPr>
              <w:spacing w:line="600" w:lineRule="exact"/>
              <w:jc w:val="center"/>
              <w:outlineLvl w:val="0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</w:rPr>
              <w:br w:type="page"/>
            </w:r>
            <w:r w:rsidRPr="00C70D56">
              <w:rPr>
                <w:rFonts w:hint="eastAsia"/>
                <w:b/>
                <w:color w:val="000000"/>
                <w:sz w:val="40"/>
                <w:szCs w:val="40"/>
              </w:rPr>
              <w:t>中華</w:t>
            </w:r>
            <w:proofErr w:type="gramStart"/>
            <w:r w:rsidRPr="00C70D56">
              <w:rPr>
                <w:rFonts w:hint="eastAsia"/>
                <w:b/>
                <w:color w:val="000000"/>
                <w:sz w:val="40"/>
                <w:szCs w:val="40"/>
              </w:rPr>
              <w:t>阿逸多學會</w:t>
            </w:r>
            <w:r w:rsidR="00466352">
              <w:rPr>
                <w:rFonts w:hint="eastAsia"/>
                <w:b/>
                <w:color w:val="000000"/>
                <w:sz w:val="40"/>
                <w:szCs w:val="40"/>
              </w:rPr>
              <w:t>108</w:t>
            </w:r>
            <w:proofErr w:type="gramEnd"/>
            <w:r w:rsidRPr="00C70D56">
              <w:rPr>
                <w:rFonts w:hint="eastAsia"/>
                <w:b/>
                <w:color w:val="000000"/>
                <w:sz w:val="40"/>
                <w:szCs w:val="40"/>
              </w:rPr>
              <w:t>年度行事曆</w:t>
            </w:r>
          </w:p>
        </w:tc>
      </w:tr>
      <w:tr w:rsidR="006415C8" w:rsidRPr="00BC407C" w:rsidTr="003E67DB"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一月</w:t>
            </w:r>
          </w:p>
        </w:tc>
        <w:tc>
          <w:tcPr>
            <w:tcW w:w="935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415C8" w:rsidRPr="00DE6700" w:rsidRDefault="006415C8" w:rsidP="007D21DE">
            <w:pPr>
              <w:spacing w:line="360" w:lineRule="exact"/>
              <w:ind w:firstLineChars="50" w:firstLine="14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1日 會計年度開始。(</w:t>
            </w:r>
            <w:r w:rsidR="00466352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放假1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天)。</w:t>
            </w:r>
          </w:p>
          <w:p w:rsidR="00466352" w:rsidRDefault="00466352" w:rsidP="00B02C33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19日 補班一天(與2/8調班)。</w:t>
            </w:r>
          </w:p>
          <w:p w:rsidR="00E0652D" w:rsidRPr="00DE6700" w:rsidRDefault="00E0652D" w:rsidP="00B02C33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25日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壇城大掃除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466352" w:rsidRPr="00DE6700" w:rsidRDefault="00466352" w:rsidP="00466352">
            <w:pPr>
              <w:spacing w:line="340" w:lineRule="exact"/>
              <w:ind w:leftChars="-59" w:left="-142" w:firstLineChars="50" w:firstLine="14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2~10</w:t>
            </w:r>
            <w:r w:rsidR="006415C8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</w:t>
            </w:r>
            <w:r w:rsidR="004343FE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6415C8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春節(連假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</w:t>
            </w:r>
            <w:r w:rsidR="006415C8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天)。</w:t>
            </w:r>
          </w:p>
          <w:p w:rsidR="006415C8" w:rsidRDefault="00466352" w:rsidP="00466352">
            <w:pPr>
              <w:spacing w:line="340" w:lineRule="exact"/>
              <w:ind w:leftChars="-59" w:left="-142" w:firstLineChars="50" w:firstLine="14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</w:t>
            </w:r>
            <w:r w:rsidR="006415C8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 年初五新春團拜。</w:t>
            </w:r>
          </w:p>
          <w:p w:rsidR="00E0652D" w:rsidRPr="00DE6700" w:rsidRDefault="00E0652D" w:rsidP="00E0652D">
            <w:pPr>
              <w:spacing w:line="340" w:lineRule="exact"/>
              <w:ind w:leftChars="-59" w:left="-142" w:firstLineChars="50" w:firstLine="14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16~17</w:t>
            </w:r>
            <w:r w:rsidRPr="00E0652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</w:t>
            </w:r>
            <w:r w:rsidR="007D21D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Pr="00E0652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元宵法會。</w:t>
            </w:r>
          </w:p>
          <w:p w:rsidR="00466352" w:rsidRDefault="00466352" w:rsidP="00466352">
            <w:pPr>
              <w:spacing w:line="340" w:lineRule="exact"/>
              <w:ind w:leftChars="-59" w:left="-142" w:firstLineChars="50" w:firstLine="14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23日 補班一天(與3/1調班)</w:t>
            </w:r>
            <w:r w:rsidR="00C37540">
              <w:rPr>
                <w:rFonts w:ascii="新細明體" w:hAnsi="新細明體" w:hint="eastAsia"/>
                <w:color w:val="000000"/>
                <w:sz w:val="28"/>
                <w:szCs w:val="28"/>
              </w:rPr>
              <w:t>。</w:t>
            </w:r>
            <w:r w:rsidR="007F48F8" w:rsidRPr="007F48F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上午10:00~12:00</w:t>
            </w:r>
            <w:proofErr w:type="gramStart"/>
            <w:r w:rsidR="007F48F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元宵誦戒</w:t>
            </w:r>
            <w:proofErr w:type="gramEnd"/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8E3BC1" w:rsidRPr="008E3BC1" w:rsidRDefault="008E3BC1" w:rsidP="008E3BC1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27</w:t>
            </w:r>
            <w:r w:rsidRPr="007F48F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 第四屆第九次理監事會議。</w:t>
            </w:r>
            <w:bookmarkStart w:id="0" w:name="_GoBack"/>
            <w:bookmarkEnd w:id="0"/>
          </w:p>
          <w:p w:rsidR="006415C8" w:rsidRPr="00DE6700" w:rsidRDefault="006415C8" w:rsidP="00FB6962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28日 和平紀念日(</w:t>
            </w:r>
            <w:r w:rsidR="005B105D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放</w:t>
            </w:r>
            <w:r w:rsidR="00466352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假1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天)。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466352" w:rsidRPr="00DE6700" w:rsidRDefault="00466352" w:rsidP="00B02C33">
            <w:pPr>
              <w:spacing w:line="360" w:lineRule="exact"/>
              <w:ind w:leftChars="-59" w:left="-142"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sz w:val="28"/>
                <w:szCs w:val="28"/>
              </w:rPr>
              <w:t>1~3 日 和平紀念日(連假3天)</w:t>
            </w:r>
          </w:p>
          <w:p w:rsidR="006415C8" w:rsidRPr="003B13AD" w:rsidRDefault="003B13AD" w:rsidP="00B02C33">
            <w:pPr>
              <w:spacing w:line="360" w:lineRule="exact"/>
              <w:ind w:leftChars="-59" w:left="-142"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13AD">
              <w:rPr>
                <w:rFonts w:asciiTheme="minorEastAsia" w:eastAsiaTheme="minorEastAsia" w:hAnsiTheme="minorEastAsia" w:hint="eastAsia"/>
                <w:sz w:val="28"/>
                <w:szCs w:val="28"/>
              </w:rPr>
              <w:t>9日</w:t>
            </w:r>
            <w:r w:rsidR="006560D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767431" w:rsidRPr="003B13AD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下午1</w:t>
            </w:r>
            <w:r w:rsidR="005B105D" w:rsidRPr="003B13AD">
              <w:rPr>
                <w:rFonts w:asciiTheme="minorEastAsia" w:eastAsiaTheme="minorEastAsia" w:hAnsiTheme="minorEastAsia" w:hint="eastAsia"/>
                <w:sz w:val="28"/>
                <w:szCs w:val="28"/>
              </w:rPr>
              <w:t>3:00~</w:t>
            </w:r>
            <w:r w:rsidR="00767431" w:rsidRPr="003B13AD">
              <w:rPr>
                <w:rFonts w:asciiTheme="minorEastAsia" w:eastAsiaTheme="minorEastAsia" w:hAnsiTheme="minorEastAsia" w:hint="eastAsia"/>
                <w:sz w:val="28"/>
                <w:szCs w:val="28"/>
              </w:rPr>
              <w:t>15:00志工研習</w:t>
            </w:r>
            <w:r w:rsidR="006560D2">
              <w:rPr>
                <w:rFonts w:asciiTheme="minorEastAsia" w:eastAsiaTheme="minorEastAsia" w:hAnsiTheme="minorEastAsia" w:hint="eastAsia"/>
                <w:sz w:val="28"/>
                <w:szCs w:val="28"/>
              </w:rPr>
              <w:t>(</w:t>
            </w:r>
            <w:proofErr w:type="gramStart"/>
            <w:r w:rsidR="006560D2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proofErr w:type="gramEnd"/>
            <w:r w:rsidR="006560D2"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  <w:r w:rsidR="00BD6F63" w:rsidRPr="003B13AD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2B4704" w:rsidRPr="002B4704" w:rsidRDefault="002B4704" w:rsidP="00B02C33">
            <w:pPr>
              <w:spacing w:line="360" w:lineRule="exact"/>
              <w:ind w:leftChars="-59" w:left="-142"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4704">
              <w:rPr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 公益活動(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  <w:p w:rsidR="006415C8" w:rsidRPr="00DE6700" w:rsidRDefault="006415C8" w:rsidP="00B02C33">
            <w:pPr>
              <w:spacing w:line="360" w:lineRule="exact"/>
              <w:ind w:leftChars="-59" w:left="-142" w:firstLineChars="50" w:firstLine="14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31日 </w:t>
            </w:r>
            <w:proofErr w:type="gramStart"/>
            <w:r w:rsidR="00466352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107</w:t>
            </w:r>
            <w:proofErr w:type="gramEnd"/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年度工作報告、收支決算表提報主管機關截止日。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6415C8" w:rsidRDefault="006415C8" w:rsidP="00B02C33">
            <w:pPr>
              <w:tabs>
                <w:tab w:val="left" w:pos="5424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4~</w:t>
            </w:r>
            <w:r w:rsidR="00466352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 兒童節、清明節(</w:t>
            </w:r>
            <w:r w:rsidR="00466352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連假4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天)。</w:t>
            </w:r>
            <w:r w:rsidRPr="00DE6700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ab/>
            </w:r>
          </w:p>
          <w:p w:rsidR="00767431" w:rsidRPr="003B13AD" w:rsidRDefault="007F48F8" w:rsidP="003B13AD">
            <w:pPr>
              <w:tabs>
                <w:tab w:val="left" w:pos="5424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13~14日 禪修營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6415C8" w:rsidRPr="00DE6700" w:rsidRDefault="006415C8" w:rsidP="00B02C33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1日 勞動節</w:t>
            </w:r>
            <w:r w:rsidR="005B105D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(</w:t>
            </w:r>
            <w:r w:rsidR="00466352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放假1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天</w:t>
            </w:r>
            <w:r w:rsidR="005B105D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)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7F48F8" w:rsidRDefault="007F48F8" w:rsidP="00B02C33">
            <w:pPr>
              <w:spacing w:line="360" w:lineRule="exact"/>
              <w:rPr>
                <w:rFonts w:asciiTheme="minorEastAsia" w:eastAsiaTheme="minorEastAsia" w:hAnsiTheme="minorEastAsia"/>
                <w:color w:val="FFFFFF" w:themeColor="background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18~19</w:t>
            </w:r>
            <w:r w:rsidR="006415C8" w:rsidRPr="007F48F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 清明法會。</w:t>
            </w:r>
            <w:r w:rsidR="006415C8" w:rsidRPr="007F48F8">
              <w:rPr>
                <w:rFonts w:asciiTheme="minorEastAsia" w:eastAsiaTheme="minorEastAsia" w:hAnsiTheme="minorEastAsia" w:hint="eastAsia"/>
                <w:color w:val="FFFFFF" w:themeColor="background1"/>
                <w:sz w:val="28"/>
                <w:szCs w:val="28"/>
              </w:rPr>
              <w:t>(龍</w:t>
            </w:r>
          </w:p>
          <w:p w:rsidR="007F48F8" w:rsidRDefault="007F48F8" w:rsidP="007F48F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25日 </w:t>
            </w:r>
            <w:r w:rsidRPr="007F48F8">
              <w:rPr>
                <w:rFonts w:asciiTheme="minorEastAsia" w:eastAsiaTheme="minorEastAsia" w:hAnsiTheme="minorEastAsia" w:hint="eastAsia"/>
                <w:sz w:val="28"/>
                <w:szCs w:val="28"/>
              </w:rPr>
              <w:t>上午10:00~12:00</w:t>
            </w:r>
            <w:proofErr w:type="gramStart"/>
            <w:r w:rsidRPr="007F48F8">
              <w:rPr>
                <w:rFonts w:asciiTheme="minorEastAsia" w:eastAsiaTheme="minorEastAsia" w:hAnsiTheme="minorEastAsia" w:hint="eastAsia"/>
                <w:sz w:val="28"/>
                <w:szCs w:val="28"/>
              </w:rPr>
              <w:t>清明誦戒</w:t>
            </w:r>
            <w:proofErr w:type="gramEnd"/>
            <w:r w:rsidRPr="007F48F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6415C8" w:rsidRPr="00DE6700" w:rsidRDefault="007F48F8" w:rsidP="007F48F8">
            <w:pPr>
              <w:spacing w:line="360" w:lineRule="exact"/>
              <w:rPr>
                <w:rFonts w:asciiTheme="minorEastAsia" w:eastAsiaTheme="minorEastAsia" w:hAnsiTheme="minorEastAsia"/>
                <w:color w:val="FFFFFF" w:themeColor="background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31日</w:t>
            </w:r>
            <w:r>
              <w:rPr>
                <w:rFonts w:asciiTheme="minorEastAsia" w:eastAsiaTheme="minorEastAsia" w:hAnsiTheme="minorEastAsia" w:hint="eastAsia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第四屆第十</w:t>
            </w:r>
            <w:r w:rsidRPr="007F48F8">
              <w:rPr>
                <w:rFonts w:asciiTheme="minorEastAsia" w:eastAsiaTheme="minorEastAsia" w:hAnsiTheme="minorEastAsia" w:hint="eastAsia"/>
                <w:sz w:val="28"/>
                <w:szCs w:val="28"/>
              </w:rPr>
              <w:t>次理監事會議。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2B4704" w:rsidRDefault="002B4704" w:rsidP="005C56D7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2日 </w:t>
            </w:r>
            <w:r w:rsidRPr="002B470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公益活動(二)</w:t>
            </w:r>
          </w:p>
          <w:p w:rsidR="007A6103" w:rsidRDefault="00466352" w:rsidP="005C56D7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7~9</w:t>
            </w:r>
            <w:r w:rsidR="007A6103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 端午節</w:t>
            </w:r>
            <w:r w:rsidR="005B105D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(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連假3</w:t>
            </w:r>
            <w:r w:rsidR="007A6103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天</w:t>
            </w:r>
            <w:r w:rsidR="005B105D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)。</w:t>
            </w:r>
          </w:p>
          <w:p w:rsidR="00C37540" w:rsidRDefault="007D21DE" w:rsidP="005C56D7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15</w:t>
            </w:r>
            <w:r w:rsid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日 </w:t>
            </w:r>
            <w:r w:rsidR="00C37540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國內參訪旅遊。</w:t>
            </w:r>
          </w:p>
          <w:p w:rsidR="00FB6962" w:rsidRPr="00DE6700" w:rsidRDefault="00853EDD" w:rsidP="005C56D7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21日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第四屆第十一</w:t>
            </w:r>
            <w:r w:rsidRPr="007F48F8">
              <w:rPr>
                <w:rFonts w:asciiTheme="minorEastAsia" w:eastAsiaTheme="minorEastAsia" w:hAnsiTheme="minorEastAsia" w:hint="eastAsia"/>
                <w:sz w:val="28"/>
                <w:szCs w:val="28"/>
              </w:rPr>
              <w:t>次理監事會議。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七月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FB6962" w:rsidRDefault="00DE6700" w:rsidP="003B13AD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  <w:r w:rsidR="006415C8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日 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第五屆第一</w:t>
            </w:r>
            <w:r w:rsidR="006415C8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次會員大會。</w:t>
            </w:r>
            <w:r w:rsidR="003B13A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</w:t>
            </w:r>
            <w:r w:rsid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第五屆第一</w:t>
            </w:r>
            <w:r w:rsidR="00C37540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次理監事會議。</w:t>
            </w:r>
          </w:p>
          <w:p w:rsidR="003B13AD" w:rsidRPr="006560D2" w:rsidRDefault="003B13AD" w:rsidP="006560D2">
            <w:pPr>
              <w:spacing w:line="360" w:lineRule="exact"/>
              <w:ind w:leftChars="-59" w:left="-142"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</w:t>
            </w:r>
            <w:r w:rsidR="006560D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</w:t>
            </w:r>
            <w:r w:rsidR="007D21D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6560D2" w:rsidRPr="003B13AD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下午13:00~15:00志工研習</w:t>
            </w:r>
            <w:r w:rsidR="006560D2">
              <w:rPr>
                <w:rFonts w:asciiTheme="minorEastAsia" w:eastAsiaTheme="minorEastAsia" w:hAnsiTheme="minorEastAsia" w:hint="eastAsia"/>
                <w:sz w:val="28"/>
                <w:szCs w:val="28"/>
              </w:rPr>
              <w:t>(二)</w:t>
            </w:r>
            <w:r w:rsidR="006560D2" w:rsidRPr="003B13AD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八月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6415C8" w:rsidRPr="00C37540" w:rsidRDefault="00C37540" w:rsidP="00B02C33">
            <w:pPr>
              <w:spacing w:line="360" w:lineRule="exact"/>
              <w:rPr>
                <w:rFonts w:asciiTheme="minorEastAsia" w:eastAsiaTheme="minorEastAsia" w:hAnsiTheme="minorEastAsia"/>
                <w:color w:val="FFFFFF" w:themeColor="background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</w:t>
            </w:r>
            <w:r w:rsidR="006415C8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~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</w:t>
            </w:r>
            <w:r w:rsidR="006415C8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 中元法會。</w:t>
            </w:r>
            <w:r w:rsidR="006415C8" w:rsidRPr="00C37540">
              <w:rPr>
                <w:rFonts w:asciiTheme="minorEastAsia" w:eastAsiaTheme="minorEastAsia" w:hAnsiTheme="minorEastAsia" w:hint="eastAsia"/>
                <w:color w:val="FFFFFF" w:themeColor="background1"/>
                <w:sz w:val="28"/>
                <w:szCs w:val="28"/>
              </w:rPr>
              <w:t>(</w:t>
            </w:r>
            <w:proofErr w:type="gramStart"/>
            <w:r w:rsidR="006415C8" w:rsidRPr="00C37540">
              <w:rPr>
                <w:rFonts w:asciiTheme="minorEastAsia" w:eastAsiaTheme="minorEastAsia" w:hAnsiTheme="minorEastAsia" w:hint="eastAsia"/>
                <w:color w:val="FFFFFF" w:themeColor="background1"/>
                <w:sz w:val="28"/>
                <w:szCs w:val="28"/>
              </w:rPr>
              <w:t>獅面空行</w:t>
            </w:r>
            <w:proofErr w:type="gramEnd"/>
            <w:r w:rsidR="006415C8" w:rsidRPr="00C37540">
              <w:rPr>
                <w:rFonts w:asciiTheme="minorEastAsia" w:eastAsiaTheme="minorEastAsia" w:hAnsiTheme="minorEastAsia" w:hint="eastAsia"/>
                <w:color w:val="FFFFFF" w:themeColor="background1"/>
                <w:sz w:val="28"/>
                <w:szCs w:val="28"/>
              </w:rPr>
              <w:t>母、不動明王、金剛瑜珈母、時輪金剛)</w:t>
            </w:r>
          </w:p>
          <w:p w:rsidR="00CA1A7D" w:rsidRPr="00C37540" w:rsidRDefault="00C37540" w:rsidP="00B02C3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  <w:r w:rsidR="00CA1A7D" w:rsidRPr="00C37540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="005B105D" w:rsidRPr="00C3754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上午10:00~12:00</w:t>
            </w:r>
            <w:r w:rsidR="0091573B" w:rsidRPr="00C37540">
              <w:rPr>
                <w:rFonts w:asciiTheme="minorEastAsia" w:eastAsiaTheme="minorEastAsia" w:hAnsiTheme="minorEastAsia" w:hint="eastAsia"/>
                <w:sz w:val="28"/>
                <w:szCs w:val="28"/>
              </w:rPr>
              <w:t>中</w:t>
            </w:r>
            <w:proofErr w:type="gramStart"/>
            <w:r w:rsidR="0091573B" w:rsidRPr="00C37540">
              <w:rPr>
                <w:rFonts w:asciiTheme="minorEastAsia" w:eastAsiaTheme="minorEastAsia" w:hAnsiTheme="minorEastAsia" w:hint="eastAsia"/>
                <w:sz w:val="28"/>
                <w:szCs w:val="28"/>
              </w:rPr>
              <w:t>元誦戒</w:t>
            </w:r>
            <w:proofErr w:type="gramEnd"/>
            <w:r w:rsidR="0091573B" w:rsidRPr="00C37540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91573B" w:rsidRDefault="00C37540" w:rsidP="00B02C33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23</w:t>
            </w:r>
            <w:r w:rsidR="0091573B" w:rsidRPr="00C3754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日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第五屆第二</w:t>
            </w:r>
            <w:r w:rsidR="0091573B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次理監事會議。</w:t>
            </w:r>
          </w:p>
          <w:p w:rsidR="002B4704" w:rsidRPr="00DE6700" w:rsidRDefault="002B4704" w:rsidP="00B02C3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30日 </w:t>
            </w:r>
            <w:r w:rsidRPr="002B470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公益活動(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三</w:t>
            </w:r>
            <w:r w:rsidRPr="002B470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)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九月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6415C8" w:rsidRDefault="00DE6700" w:rsidP="00DE6700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13~15</w:t>
            </w:r>
            <w:r w:rsidR="0091573B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 中秋節</w:t>
            </w:r>
            <w:r w:rsidR="005B105D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(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連假3</w:t>
            </w:r>
            <w:r w:rsidR="0091573B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天</w:t>
            </w:r>
            <w:r w:rsidR="005B105D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)</w:t>
            </w:r>
            <w:r w:rsidR="0091573B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C37540" w:rsidRPr="00DE6700" w:rsidRDefault="00C37540" w:rsidP="00DE6700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21~22日 禪修營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26084A" w:rsidRPr="00DE6700" w:rsidRDefault="006415C8" w:rsidP="00B02C33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開始編造</w:t>
            </w:r>
            <w:r w:rsidR="00DE6700"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109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年工作計畫與年度預算表。</w:t>
            </w:r>
          </w:p>
          <w:p w:rsidR="00DE6700" w:rsidRPr="00DE6700" w:rsidRDefault="00DE6700" w:rsidP="00C17F37">
            <w:pPr>
              <w:tabs>
                <w:tab w:val="right" w:pos="9139"/>
              </w:tabs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5日 補班一天(與10/11調班)。</w:t>
            </w:r>
            <w:r w:rsidR="00C17F37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ab/>
            </w:r>
          </w:p>
          <w:p w:rsidR="0026084A" w:rsidRDefault="0026084A" w:rsidP="00B02C33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</w:t>
            </w:r>
            <w:r w:rsid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~13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 國慶日(</w:t>
            </w:r>
            <w:r w:rsid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連假4</w:t>
            </w: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天)。</w:t>
            </w:r>
          </w:p>
          <w:p w:rsidR="002B4704" w:rsidRPr="00DE6700" w:rsidRDefault="002B4704" w:rsidP="00B02C33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26日 </w:t>
            </w:r>
            <w:r w:rsidRPr="002B470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公益活動(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四</w:t>
            </w:r>
            <w:r w:rsidRPr="002B470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)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十一月</w:t>
            </w:r>
          </w:p>
        </w:tc>
        <w:tc>
          <w:tcPr>
            <w:tcW w:w="9355" w:type="dxa"/>
            <w:tcBorders>
              <w:right w:val="double" w:sz="4" w:space="0" w:color="auto"/>
            </w:tcBorders>
            <w:shd w:val="clear" w:color="auto" w:fill="auto"/>
          </w:tcPr>
          <w:p w:rsidR="006415C8" w:rsidRPr="00C37540" w:rsidRDefault="0026084A" w:rsidP="00B02C33">
            <w:pPr>
              <w:spacing w:line="360" w:lineRule="exact"/>
              <w:rPr>
                <w:rFonts w:asciiTheme="minorEastAsia" w:eastAsiaTheme="minorEastAsia" w:hAnsiTheme="minorEastAsia"/>
                <w:color w:val="FFFFFF" w:themeColor="background1"/>
                <w:sz w:val="28"/>
                <w:szCs w:val="28"/>
              </w:rPr>
            </w:pPr>
            <w:r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C37540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  <w:r w:rsidR="006415C8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~</w:t>
            </w:r>
            <w:r w:rsidR="00C37540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17</w:t>
            </w:r>
            <w:r w:rsidR="006415C8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 重陽法會。</w:t>
            </w:r>
            <w:r w:rsidR="006415C8" w:rsidRPr="00C37540">
              <w:rPr>
                <w:rFonts w:asciiTheme="minorEastAsia" w:eastAsiaTheme="minorEastAsia" w:hAnsiTheme="minorEastAsia" w:hint="eastAsia"/>
                <w:color w:val="FFFFFF" w:themeColor="background1"/>
                <w:sz w:val="28"/>
                <w:szCs w:val="28"/>
              </w:rPr>
              <w:t>(彌勒專修、馬頭明王、彌勒心要、喜金剛)</w:t>
            </w:r>
          </w:p>
          <w:p w:rsidR="006415C8" w:rsidRPr="00C37540" w:rsidRDefault="006415C8" w:rsidP="0026084A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C37540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</w:t>
            </w:r>
            <w:r w:rsidR="005B105D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5B105D" w:rsidRPr="00C37540">
              <w:rPr>
                <w:rFonts w:asciiTheme="minorEastAsia" w:eastAsiaTheme="minorEastAsia" w:hAnsiTheme="minorEastAsia" w:hint="eastAsia"/>
                <w:sz w:val="28"/>
                <w:szCs w:val="28"/>
              </w:rPr>
              <w:t>上午10:00~12:00</w:t>
            </w:r>
            <w:proofErr w:type="gramStart"/>
            <w:r w:rsidR="0026084A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重陽誦戒</w:t>
            </w:r>
            <w:proofErr w:type="gramEnd"/>
            <w:r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26084A" w:rsidRPr="00DE6700" w:rsidRDefault="00C37540" w:rsidP="0026084A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29</w:t>
            </w:r>
            <w:r w:rsidR="0026084A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日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第五屆第三</w:t>
            </w:r>
            <w:r w:rsidR="0026084A" w:rsidRPr="00C375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次理監事會議。</w:t>
            </w:r>
          </w:p>
        </w:tc>
      </w:tr>
      <w:tr w:rsidR="006415C8" w:rsidRPr="00BC407C" w:rsidTr="003E67DB"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15C8" w:rsidRPr="001A793B" w:rsidRDefault="006415C8" w:rsidP="00B02C3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A793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十二月</w:t>
            </w:r>
          </w:p>
        </w:tc>
        <w:tc>
          <w:tcPr>
            <w:tcW w:w="93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5C8" w:rsidRPr="00DE6700" w:rsidRDefault="006415C8" w:rsidP="0026084A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DE670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31日 會計年度結束。</w:t>
            </w:r>
          </w:p>
        </w:tc>
      </w:tr>
    </w:tbl>
    <w:p w:rsidR="00980C6A" w:rsidRDefault="005531CA" w:rsidP="00B757A8">
      <w:pPr>
        <w:spacing w:line="360" w:lineRule="exact"/>
        <w:rPr>
          <w:b/>
          <w:color w:val="000099"/>
          <w:sz w:val="32"/>
          <w:szCs w:val="32"/>
        </w:rPr>
      </w:pPr>
      <w:r w:rsidRPr="005531CA">
        <w:rPr>
          <w:rFonts w:hint="eastAsia"/>
          <w:b/>
          <w:color w:val="000099"/>
          <w:sz w:val="32"/>
          <w:szCs w:val="32"/>
        </w:rPr>
        <w:t>※本行事曆如遇特殊情形，得依法定程序調整。</w:t>
      </w:r>
    </w:p>
    <w:sectPr w:rsidR="00980C6A" w:rsidSect="003E67DB">
      <w:pgSz w:w="11906" w:h="16838"/>
      <w:pgMar w:top="567" w:right="567" w:bottom="567" w:left="567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B9" w:rsidRDefault="000B03B9" w:rsidP="00E636A1">
      <w:r>
        <w:separator/>
      </w:r>
    </w:p>
  </w:endnote>
  <w:endnote w:type="continuationSeparator" w:id="0">
    <w:p w:rsidR="000B03B9" w:rsidRDefault="000B03B9" w:rsidP="00E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B9" w:rsidRDefault="000B03B9" w:rsidP="00E636A1">
      <w:r>
        <w:separator/>
      </w:r>
    </w:p>
  </w:footnote>
  <w:footnote w:type="continuationSeparator" w:id="0">
    <w:p w:rsidR="000B03B9" w:rsidRDefault="000B03B9" w:rsidP="00E6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C8"/>
    <w:rsid w:val="0001583F"/>
    <w:rsid w:val="0004291E"/>
    <w:rsid w:val="00094F07"/>
    <w:rsid w:val="000B03B9"/>
    <w:rsid w:val="000B2BF5"/>
    <w:rsid w:val="00113C3C"/>
    <w:rsid w:val="001A4EA1"/>
    <w:rsid w:val="0026084A"/>
    <w:rsid w:val="00292245"/>
    <w:rsid w:val="002B4704"/>
    <w:rsid w:val="002D79B4"/>
    <w:rsid w:val="00347AEE"/>
    <w:rsid w:val="003853B3"/>
    <w:rsid w:val="003B13AD"/>
    <w:rsid w:val="003C31C7"/>
    <w:rsid w:val="003E4953"/>
    <w:rsid w:val="003E67DB"/>
    <w:rsid w:val="00404F3D"/>
    <w:rsid w:val="004343FE"/>
    <w:rsid w:val="00466352"/>
    <w:rsid w:val="005531CA"/>
    <w:rsid w:val="005B105D"/>
    <w:rsid w:val="005C56D7"/>
    <w:rsid w:val="006415C8"/>
    <w:rsid w:val="006560D2"/>
    <w:rsid w:val="00767431"/>
    <w:rsid w:val="007A6103"/>
    <w:rsid w:val="007D21DE"/>
    <w:rsid w:val="007F48F8"/>
    <w:rsid w:val="00853EDD"/>
    <w:rsid w:val="008E3BC1"/>
    <w:rsid w:val="0091573B"/>
    <w:rsid w:val="00922258"/>
    <w:rsid w:val="00931744"/>
    <w:rsid w:val="00980C6A"/>
    <w:rsid w:val="00983EF9"/>
    <w:rsid w:val="009F5F7B"/>
    <w:rsid w:val="00A86FE6"/>
    <w:rsid w:val="00B42D20"/>
    <w:rsid w:val="00B757A8"/>
    <w:rsid w:val="00BD6F63"/>
    <w:rsid w:val="00C17F37"/>
    <w:rsid w:val="00C32718"/>
    <w:rsid w:val="00C37540"/>
    <w:rsid w:val="00C64A10"/>
    <w:rsid w:val="00CA1A7D"/>
    <w:rsid w:val="00CD34C2"/>
    <w:rsid w:val="00DE6700"/>
    <w:rsid w:val="00E0652D"/>
    <w:rsid w:val="00E636A1"/>
    <w:rsid w:val="00EB36A6"/>
    <w:rsid w:val="00F5043D"/>
    <w:rsid w:val="00FB6962"/>
    <w:rsid w:val="00FD49A1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C8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A10"/>
    <w:pPr>
      <w:widowControl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A10"/>
    <w:pPr>
      <w:widowControl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A10"/>
    <w:pPr>
      <w:widowControl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A10"/>
    <w:pPr>
      <w:widowControl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A10"/>
    <w:pPr>
      <w:widowControl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A10"/>
    <w:pPr>
      <w:widowControl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A10"/>
    <w:pPr>
      <w:widowControl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A10"/>
    <w:pPr>
      <w:widowControl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A10"/>
    <w:pPr>
      <w:widowControl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4A1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C64A1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4A10"/>
    <w:pPr>
      <w:widowControl/>
      <w:spacing w:after="240" w:line="480" w:lineRule="auto"/>
      <w:ind w:firstLine="360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4A10"/>
    <w:pPr>
      <w:widowControl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C64A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4A10"/>
    <w:pPr>
      <w:widowControl/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</w:rPr>
  </w:style>
  <w:style w:type="character" w:customStyle="1" w:styleId="a7">
    <w:name w:val="副標題 字元"/>
    <w:basedOn w:val="a0"/>
    <w:link w:val="a6"/>
    <w:uiPriority w:val="11"/>
    <w:rsid w:val="00C64A1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4A10"/>
    <w:rPr>
      <w:b/>
      <w:bCs/>
      <w:spacing w:val="0"/>
    </w:rPr>
  </w:style>
  <w:style w:type="character" w:styleId="a9">
    <w:name w:val="Emphasis"/>
    <w:uiPriority w:val="20"/>
    <w:qFormat/>
    <w:rsid w:val="00C64A1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64A10"/>
    <w:pPr>
      <w:widowControl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b">
    <w:name w:val="無間距 字元"/>
    <w:basedOn w:val="a0"/>
    <w:link w:val="aa"/>
    <w:uiPriority w:val="1"/>
    <w:rsid w:val="00C64A10"/>
  </w:style>
  <w:style w:type="paragraph" w:styleId="ac">
    <w:name w:val="List Paragraph"/>
    <w:basedOn w:val="a"/>
    <w:uiPriority w:val="34"/>
    <w:qFormat/>
    <w:rsid w:val="00C64A10"/>
    <w:pPr>
      <w:widowControl/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d">
    <w:name w:val="Quote"/>
    <w:basedOn w:val="a"/>
    <w:next w:val="a"/>
    <w:link w:val="ae"/>
    <w:uiPriority w:val="29"/>
    <w:qFormat/>
    <w:rsid w:val="00C64A10"/>
    <w:pPr>
      <w:widowControl/>
      <w:spacing w:after="240" w:line="480" w:lineRule="auto"/>
      <w:ind w:firstLine="360"/>
    </w:pPr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e">
    <w:name w:val="引文 字元"/>
    <w:basedOn w:val="a0"/>
    <w:link w:val="ad"/>
    <w:uiPriority w:val="29"/>
    <w:rsid w:val="00C64A10"/>
    <w:rPr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64A10"/>
    <w:pPr>
      <w:widowControl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</w:rPr>
  </w:style>
  <w:style w:type="character" w:customStyle="1" w:styleId="af0">
    <w:name w:val="鮮明引文 字元"/>
    <w:basedOn w:val="a0"/>
    <w:link w:val="af"/>
    <w:uiPriority w:val="30"/>
    <w:rsid w:val="00C64A1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C64A10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C64A10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C64A10"/>
    <w:rPr>
      <w:smallCaps/>
    </w:rPr>
  </w:style>
  <w:style w:type="character" w:styleId="af4">
    <w:name w:val="Intense Reference"/>
    <w:uiPriority w:val="32"/>
    <w:qFormat/>
    <w:rsid w:val="00C64A10"/>
    <w:rPr>
      <w:b/>
      <w:bCs/>
      <w:smallCaps/>
      <w:color w:val="auto"/>
    </w:rPr>
  </w:style>
  <w:style w:type="character" w:styleId="af5">
    <w:name w:val="Book Title"/>
    <w:uiPriority w:val="33"/>
    <w:qFormat/>
    <w:rsid w:val="00C64A1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64A10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E63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E636A1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E63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E636A1"/>
    <w:rPr>
      <w:rFonts w:ascii="Times New Roman" w:eastAsia="新細明體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C8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A10"/>
    <w:pPr>
      <w:widowControl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A10"/>
    <w:pPr>
      <w:widowControl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A10"/>
    <w:pPr>
      <w:widowControl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A10"/>
    <w:pPr>
      <w:widowControl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A10"/>
    <w:pPr>
      <w:widowControl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A10"/>
    <w:pPr>
      <w:widowControl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A10"/>
    <w:pPr>
      <w:widowControl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A10"/>
    <w:pPr>
      <w:widowControl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A10"/>
    <w:pPr>
      <w:widowControl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4A1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C64A1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C64A1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4A10"/>
    <w:pPr>
      <w:widowControl/>
      <w:spacing w:after="240" w:line="480" w:lineRule="auto"/>
      <w:ind w:firstLine="360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4A10"/>
    <w:pPr>
      <w:widowControl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C64A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4A10"/>
    <w:pPr>
      <w:widowControl/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</w:rPr>
  </w:style>
  <w:style w:type="character" w:customStyle="1" w:styleId="a7">
    <w:name w:val="副標題 字元"/>
    <w:basedOn w:val="a0"/>
    <w:link w:val="a6"/>
    <w:uiPriority w:val="11"/>
    <w:rsid w:val="00C64A1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4A10"/>
    <w:rPr>
      <w:b/>
      <w:bCs/>
      <w:spacing w:val="0"/>
    </w:rPr>
  </w:style>
  <w:style w:type="character" w:styleId="a9">
    <w:name w:val="Emphasis"/>
    <w:uiPriority w:val="20"/>
    <w:qFormat/>
    <w:rsid w:val="00C64A1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64A10"/>
    <w:pPr>
      <w:widowControl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b">
    <w:name w:val="無間距 字元"/>
    <w:basedOn w:val="a0"/>
    <w:link w:val="aa"/>
    <w:uiPriority w:val="1"/>
    <w:rsid w:val="00C64A10"/>
  </w:style>
  <w:style w:type="paragraph" w:styleId="ac">
    <w:name w:val="List Paragraph"/>
    <w:basedOn w:val="a"/>
    <w:uiPriority w:val="34"/>
    <w:qFormat/>
    <w:rsid w:val="00C64A10"/>
    <w:pPr>
      <w:widowControl/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d">
    <w:name w:val="Quote"/>
    <w:basedOn w:val="a"/>
    <w:next w:val="a"/>
    <w:link w:val="ae"/>
    <w:uiPriority w:val="29"/>
    <w:qFormat/>
    <w:rsid w:val="00C64A10"/>
    <w:pPr>
      <w:widowControl/>
      <w:spacing w:after="240" w:line="480" w:lineRule="auto"/>
      <w:ind w:firstLine="360"/>
    </w:pPr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e">
    <w:name w:val="引文 字元"/>
    <w:basedOn w:val="a0"/>
    <w:link w:val="ad"/>
    <w:uiPriority w:val="29"/>
    <w:rsid w:val="00C64A10"/>
    <w:rPr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64A10"/>
    <w:pPr>
      <w:widowControl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</w:rPr>
  </w:style>
  <w:style w:type="character" w:customStyle="1" w:styleId="af0">
    <w:name w:val="鮮明引文 字元"/>
    <w:basedOn w:val="a0"/>
    <w:link w:val="af"/>
    <w:uiPriority w:val="30"/>
    <w:rsid w:val="00C64A1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C64A10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C64A10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C64A10"/>
    <w:rPr>
      <w:smallCaps/>
    </w:rPr>
  </w:style>
  <w:style w:type="character" w:styleId="af4">
    <w:name w:val="Intense Reference"/>
    <w:uiPriority w:val="32"/>
    <w:qFormat/>
    <w:rsid w:val="00C64A10"/>
    <w:rPr>
      <w:b/>
      <w:bCs/>
      <w:smallCaps/>
      <w:color w:val="auto"/>
    </w:rPr>
  </w:style>
  <w:style w:type="character" w:styleId="af5">
    <w:name w:val="Book Title"/>
    <w:uiPriority w:val="33"/>
    <w:qFormat/>
    <w:rsid w:val="00C64A1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64A10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E63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E636A1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E63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E636A1"/>
    <w:rPr>
      <w:rFonts w:ascii="Times New Roman" w:eastAsia="新細明體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user0002</dc:creator>
  <cp:lastModifiedBy>user003</cp:lastModifiedBy>
  <cp:revision>14</cp:revision>
  <cp:lastPrinted>2018-12-12T02:12:00Z</cp:lastPrinted>
  <dcterms:created xsi:type="dcterms:W3CDTF">2018-10-02T05:01:00Z</dcterms:created>
  <dcterms:modified xsi:type="dcterms:W3CDTF">2018-12-26T05:47:00Z</dcterms:modified>
</cp:coreProperties>
</file>